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A41F91" w:rsidRDefault="00086FF5">
      <w:r>
        <w:fldChar w:fldCharType="begin"/>
      </w:r>
      <w:r>
        <w:instrText xml:space="preserve"> HYPERLINK "https://www.bilibili.com/video/BV1CkSUYGE1v/" </w:instrText>
      </w:r>
      <w:r>
        <w:fldChar w:fldCharType="separate"/>
      </w:r>
      <w:r w:rsidR="00D82599" w:rsidRPr="006C6919">
        <w:rPr>
          <w:rStyle w:val="a3"/>
        </w:rPr>
        <w:t>https://www.bilibili.com/video/BV1CkSUYGE1v/</w:t>
      </w:r>
      <w:r>
        <w:rPr>
          <w:rStyle w:val="a3"/>
        </w:rPr>
        <w:fldChar w:fldCharType="end"/>
      </w:r>
    </w:p>
    <w:p w:rsidR="00D82599" w:rsidRDefault="00D82599"/>
    <w:p w:rsidR="008E6173" w:rsidRPr="008E6173" w:rsidRDefault="008E6173" w:rsidP="008E6173">
      <w:pPr>
        <w:widowControl/>
        <w:spacing w:line="1245" w:lineRule="atLeast"/>
        <w:jc w:val="center"/>
        <w:rPr>
          <w:rFonts w:ascii="PingFang SC" w:eastAsia="宋体" w:hAnsi="PingFang SC" w:cs="宋体" w:hint="eastAsia"/>
          <w:b/>
          <w:bCs/>
          <w:color w:val="121316"/>
          <w:kern w:val="0"/>
          <w:sz w:val="96"/>
          <w:szCs w:val="96"/>
        </w:rPr>
      </w:pPr>
      <w:r w:rsidRPr="008E6173">
        <w:rPr>
          <w:rFonts w:ascii="PingFang SC" w:eastAsia="宋体" w:hAnsi="PingFang SC" w:cs="宋体"/>
          <w:b/>
          <w:bCs/>
          <w:color w:val="121316"/>
          <w:kern w:val="0"/>
          <w:sz w:val="96"/>
          <w:szCs w:val="96"/>
        </w:rPr>
        <w:t>探索书生</w:t>
      </w:r>
      <w:r w:rsidRPr="008E6173">
        <w:rPr>
          <w:rFonts w:ascii="PingFang SC" w:eastAsia="宋体" w:hAnsi="PingFang SC" w:cs="宋体"/>
          <w:b/>
          <w:bCs/>
          <w:color w:val="121316"/>
          <w:kern w:val="0"/>
          <w:sz w:val="96"/>
          <w:szCs w:val="96"/>
        </w:rPr>
        <w:t>·</w:t>
      </w:r>
      <w:r w:rsidRPr="008E6173">
        <w:rPr>
          <w:rFonts w:ascii="PingFang SC" w:eastAsia="宋体" w:hAnsi="PingFang SC" w:cs="宋体"/>
          <w:b/>
          <w:bCs/>
          <w:color w:val="121316"/>
          <w:kern w:val="0"/>
          <w:sz w:val="96"/>
          <w:szCs w:val="96"/>
        </w:rPr>
        <w:t>浦语</w:t>
      </w:r>
    </w:p>
    <w:p w:rsidR="008E6173" w:rsidRPr="008E6173" w:rsidRDefault="008E6173" w:rsidP="008E6173">
      <w:pPr>
        <w:widowControl/>
        <w:spacing w:line="360" w:lineRule="atLeast"/>
        <w:jc w:val="center"/>
        <w:rPr>
          <w:rFonts w:ascii="PingFang SC" w:eastAsia="宋体" w:hAnsi="PingFang SC" w:cs="宋体" w:hint="eastAsia"/>
          <w:color w:val="121316"/>
          <w:kern w:val="0"/>
          <w:sz w:val="24"/>
          <w:szCs w:val="24"/>
        </w:rPr>
      </w:pPr>
      <w:r w:rsidRPr="008E6173">
        <w:rPr>
          <w:rFonts w:ascii="PingFang SC" w:eastAsia="宋体" w:hAnsi="PingFang SC" w:cs="宋体"/>
          <w:color w:val="121316"/>
          <w:kern w:val="0"/>
          <w:sz w:val="24"/>
          <w:szCs w:val="24"/>
        </w:rPr>
        <w:t>致力于大模型研究与开发工具链的开源组织。</w:t>
      </w:r>
    </w:p>
    <w:p w:rsidR="008E6173" w:rsidRPr="008E6173" w:rsidRDefault="008E6173" w:rsidP="008E6173">
      <w:pPr>
        <w:widowControl/>
        <w:spacing w:line="360" w:lineRule="atLeast"/>
        <w:jc w:val="center"/>
        <w:rPr>
          <w:rFonts w:ascii="PingFang SC" w:eastAsia="宋体" w:hAnsi="PingFang SC" w:cs="宋体" w:hint="eastAsia"/>
          <w:color w:val="121316"/>
          <w:kern w:val="0"/>
          <w:sz w:val="24"/>
          <w:szCs w:val="24"/>
        </w:rPr>
      </w:pPr>
      <w:r w:rsidRPr="008E6173">
        <w:rPr>
          <w:rFonts w:ascii="PingFang SC" w:eastAsia="宋体" w:hAnsi="PingFang SC" w:cs="宋体"/>
          <w:color w:val="121316"/>
          <w:kern w:val="0"/>
          <w:sz w:val="24"/>
          <w:szCs w:val="24"/>
        </w:rPr>
        <w:t>为所有</w:t>
      </w:r>
      <w:r w:rsidRPr="008E6173">
        <w:rPr>
          <w:rFonts w:ascii="PingFang SC" w:eastAsia="宋体" w:hAnsi="PingFang SC" w:cs="宋体"/>
          <w:color w:val="121316"/>
          <w:kern w:val="0"/>
          <w:sz w:val="24"/>
          <w:szCs w:val="24"/>
        </w:rPr>
        <w:t xml:space="preserve"> AI </w:t>
      </w:r>
      <w:r w:rsidRPr="008E6173">
        <w:rPr>
          <w:rFonts w:ascii="PingFang SC" w:eastAsia="宋体" w:hAnsi="PingFang SC" w:cs="宋体"/>
          <w:color w:val="121316"/>
          <w:kern w:val="0"/>
          <w:sz w:val="24"/>
          <w:szCs w:val="24"/>
        </w:rPr>
        <w:t>开发者提供高效、易用的开源平台，让最前沿的大模型与算法技术触手可及</w:t>
      </w:r>
    </w:p>
    <w:p w:rsidR="008E6173" w:rsidRDefault="008E6173"/>
    <w:p w:rsidR="008E6173" w:rsidRDefault="008E6173"/>
    <w:p w:rsidR="008E6173" w:rsidRDefault="008E6173">
      <w:r w:rsidRPr="008E6173">
        <w:t>https://internlm.intern-ai.org.cn/</w:t>
      </w:r>
    </w:p>
    <w:p w:rsidR="00EE4C18" w:rsidRPr="00EE4C18" w:rsidRDefault="00EE4C18" w:rsidP="00EE4C18">
      <w:pPr>
        <w:widowControl/>
        <w:shd w:val="clear" w:color="auto" w:fill="FFFFFF"/>
        <w:spacing w:line="420" w:lineRule="atLeast"/>
        <w:jc w:val="left"/>
        <w:outlineLvl w:val="0"/>
        <w:rPr>
          <w:rFonts w:ascii="Helvetica" w:eastAsia="宋体" w:hAnsi="Helvetica" w:cs="Helvetica"/>
          <w:kern w:val="36"/>
          <w:sz w:val="30"/>
          <w:szCs w:val="30"/>
        </w:rPr>
      </w:pPr>
      <w:r w:rsidRPr="00EE4C18">
        <w:rPr>
          <w:rFonts w:ascii="Helvetica" w:eastAsia="宋体" w:hAnsi="Helvetica" w:cs="Helvetica"/>
          <w:kern w:val="36"/>
          <w:sz w:val="30"/>
          <w:szCs w:val="30"/>
        </w:rPr>
        <w:t>书生</w:t>
      </w:r>
      <w:r w:rsidRPr="00EE4C18">
        <w:rPr>
          <w:rFonts w:ascii="Helvetica" w:eastAsia="宋体" w:hAnsi="Helvetica" w:cs="Helvetica"/>
          <w:kern w:val="36"/>
          <w:sz w:val="30"/>
          <w:szCs w:val="30"/>
        </w:rPr>
        <w:t>·</w:t>
      </w:r>
      <w:r w:rsidRPr="00EE4C18">
        <w:rPr>
          <w:rFonts w:ascii="Helvetica" w:eastAsia="宋体" w:hAnsi="Helvetica" w:cs="Helvetica"/>
          <w:kern w:val="36"/>
          <w:sz w:val="30"/>
          <w:szCs w:val="30"/>
        </w:rPr>
        <w:t>浦语大模型开源开放体系</w:t>
      </w:r>
    </w:p>
    <w:p w:rsidR="00D82599" w:rsidRDefault="00D82599"/>
    <w:p w:rsidR="00DF5029" w:rsidRDefault="00557E96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本次课程深入介绍了书生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·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浦语（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Informer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）大模型的开源开放体系及其发展历程。</w:t>
      </w:r>
      <w:r w:rsidR="00DF5029"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 xml:space="preserve"> </w:t>
      </w:r>
    </w:p>
    <w:p w:rsidR="009C4983" w:rsidRDefault="009C4983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</w:p>
    <w:p w:rsidR="00DF5029" w:rsidRDefault="00557E96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技术亮点：涵盖从数据采集、模型训练到实际应用场景的全流程解决方案，并实现了显著性能提升及创新功能突破。例如，最新版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Informer LM 2.5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拥有卓越的推理能力和长达百万级别的上下文容量，在某些指标上甚至超过同类开源模型。</w:t>
      </w:r>
    </w:p>
    <w:p w:rsidR="00DF5029" w:rsidRDefault="00DF5029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</w:p>
    <w:p w:rsidR="00DF5029" w:rsidRDefault="00557E96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核心优势：强调高性能模型的全面覆盖，从小规模至大规模均适用；同时推出了一系列配套工具，诸如高效的微调框架、自动标签系统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Label LLM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等，极大简化开发者的工作流。</w:t>
      </w:r>
    </w:p>
    <w:p w:rsidR="00DF5029" w:rsidRDefault="00DF5029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</w:p>
    <w:p w:rsidR="00621AE4" w:rsidRDefault="00557E96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应用前景：不仅限于基础研究领域，还积极拓展到了具体业务场景的应用探索，特别是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Mind Search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智能搜索平台展示了利用大型语言模型进行复杂查询的独特潜力。</w:t>
      </w:r>
    </w:p>
    <w:p w:rsidR="00621AE4" w:rsidRDefault="00557E96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 xml:space="preserve"> </w:t>
      </w:r>
    </w:p>
    <w:p w:rsidR="00621AE4" w:rsidRDefault="00557E96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社区建设：重点阐述了围绕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Informer LM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建立的庞大生态系统，涵盖了丰富的数据资源、多样化的培训框架和详尽的测试标准，确保每个参与者都能从中受益并贡献自身力量。</w:t>
      </w: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 xml:space="preserve"> </w:t>
      </w:r>
    </w:p>
    <w:p w:rsidR="001763DA" w:rsidRDefault="00557E96">
      <w:pP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8191C"/>
          <w:sz w:val="23"/>
          <w:szCs w:val="23"/>
          <w:shd w:val="clear" w:color="auto" w:fill="FFFFFF"/>
        </w:rPr>
        <w:t>总之，此次授课不仅提供了理论上的指导，也为未来的研发人员铺垫了一条清晰而可行的道路！</w:t>
      </w:r>
    </w:p>
    <w:p w:rsidR="00621AE4" w:rsidRDefault="00621AE4"/>
    <w:p w:rsidR="00945F01" w:rsidRDefault="00945F01"/>
    <w:p w:rsidR="00945F01" w:rsidRDefault="00945F01"/>
    <w:p w:rsidR="00273D51" w:rsidRDefault="00850F93">
      <w:r>
        <w:rPr>
          <w:noProof/>
        </w:rPr>
        <w:lastRenderedPageBreak/>
        <w:drawing>
          <wp:inline distT="0" distB="0" distL="0" distR="0" wp14:anchorId="5FC28BE5" wp14:editId="02FECEEA">
            <wp:extent cx="5274310" cy="361449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8B" w:rsidRDefault="004F598B"/>
    <w:p w:rsidR="000403EE" w:rsidRDefault="000403EE"/>
    <w:p w:rsidR="000403EE" w:rsidRDefault="000403EE">
      <w:r>
        <w:rPr>
          <w:noProof/>
        </w:rPr>
        <w:drawing>
          <wp:inline distT="0" distB="0" distL="0" distR="0" wp14:anchorId="303584EB" wp14:editId="22AF68AE">
            <wp:extent cx="5274310" cy="294726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231" w:rsidRDefault="00294231"/>
    <w:p w:rsidR="00294231" w:rsidRDefault="00294231">
      <w:r>
        <w:rPr>
          <w:noProof/>
        </w:rPr>
        <w:lastRenderedPageBreak/>
        <w:drawing>
          <wp:inline distT="0" distB="0" distL="0" distR="0" wp14:anchorId="43A69EFA" wp14:editId="756692D7">
            <wp:extent cx="5274310" cy="3040054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231" w:rsidRDefault="00294231"/>
    <w:p w:rsidR="00294231" w:rsidRDefault="00901BEC">
      <w:r>
        <w:rPr>
          <w:noProof/>
        </w:rPr>
        <w:drawing>
          <wp:inline distT="0" distB="0" distL="0" distR="0" wp14:anchorId="55030F39" wp14:editId="28C9A37C">
            <wp:extent cx="5274310" cy="297595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EC" w:rsidRDefault="00901BEC"/>
    <w:p w:rsidR="00901BEC" w:rsidRDefault="00901BEC">
      <w:r>
        <w:rPr>
          <w:noProof/>
        </w:rPr>
        <w:lastRenderedPageBreak/>
        <w:drawing>
          <wp:inline distT="0" distB="0" distL="0" distR="0" wp14:anchorId="0213466F" wp14:editId="789354BD">
            <wp:extent cx="5274310" cy="3001595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EC" w:rsidRDefault="00B42A3E">
      <w:r>
        <w:rPr>
          <w:noProof/>
        </w:rPr>
        <w:drawing>
          <wp:inline distT="0" distB="0" distL="0" distR="0" wp14:anchorId="7E440EF4" wp14:editId="28AD1CBD">
            <wp:extent cx="5274310" cy="2968631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3E" w:rsidRDefault="00B42A3E"/>
    <w:p w:rsidR="00B42A3E" w:rsidRDefault="00CD26BD">
      <w:r>
        <w:rPr>
          <w:noProof/>
        </w:rPr>
        <w:lastRenderedPageBreak/>
        <w:drawing>
          <wp:inline distT="0" distB="0" distL="0" distR="0" wp14:anchorId="5845CE63" wp14:editId="06C0ABB6">
            <wp:extent cx="5274310" cy="298022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BD" w:rsidRDefault="00CD26BD"/>
    <w:p w:rsidR="00CD26BD" w:rsidRDefault="00461086">
      <w:r>
        <w:rPr>
          <w:noProof/>
        </w:rPr>
        <w:drawing>
          <wp:inline distT="0" distB="0" distL="0" distR="0" wp14:anchorId="00ADC033" wp14:editId="3B4FB529">
            <wp:extent cx="5274310" cy="301319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86" w:rsidRDefault="00461086"/>
    <w:p w:rsidR="00461086" w:rsidRDefault="00BC1FDB">
      <w:r>
        <w:rPr>
          <w:noProof/>
        </w:rPr>
        <w:lastRenderedPageBreak/>
        <w:drawing>
          <wp:inline distT="0" distB="0" distL="0" distR="0" wp14:anchorId="50F71724" wp14:editId="50E1AC7E">
            <wp:extent cx="5274310" cy="3009531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DB" w:rsidRDefault="000B43B6">
      <w:r>
        <w:rPr>
          <w:noProof/>
        </w:rPr>
        <w:drawing>
          <wp:inline distT="0" distB="0" distL="0" distR="0" wp14:anchorId="0A339080" wp14:editId="35B10D37">
            <wp:extent cx="5274310" cy="297290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B6" w:rsidRDefault="000B43B6"/>
    <w:p w:rsidR="000B43B6" w:rsidRDefault="00595D47">
      <w:r>
        <w:rPr>
          <w:noProof/>
        </w:rPr>
        <w:lastRenderedPageBreak/>
        <w:drawing>
          <wp:inline distT="0" distB="0" distL="0" distR="0" wp14:anchorId="2D2B0027" wp14:editId="6832C002">
            <wp:extent cx="5274310" cy="296802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47" w:rsidRDefault="00595D47"/>
    <w:p w:rsidR="00595D47" w:rsidRDefault="00A34D51">
      <w:r>
        <w:rPr>
          <w:noProof/>
        </w:rPr>
        <w:drawing>
          <wp:inline distT="0" distB="0" distL="0" distR="0" wp14:anchorId="0479D373" wp14:editId="3613DA1F">
            <wp:extent cx="5274310" cy="299549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101" w:rsidRDefault="005F7101"/>
    <w:p w:rsidR="005F7101" w:rsidRDefault="005F7101">
      <w:r>
        <w:rPr>
          <w:noProof/>
        </w:rPr>
        <w:lastRenderedPageBreak/>
        <w:drawing>
          <wp:inline distT="0" distB="0" distL="0" distR="0" wp14:anchorId="290612DB" wp14:editId="5DB3C34C">
            <wp:extent cx="5274310" cy="2967410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101" w:rsidRDefault="005F7101"/>
    <w:p w:rsidR="005F7101" w:rsidRDefault="00E835D1">
      <w:r>
        <w:rPr>
          <w:noProof/>
        </w:rPr>
        <w:drawing>
          <wp:inline distT="0" distB="0" distL="0" distR="0" wp14:anchorId="78C4E11E" wp14:editId="0C5584B8">
            <wp:extent cx="5274310" cy="296008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D1" w:rsidRDefault="00E835D1"/>
    <w:p w:rsidR="00E835D1" w:rsidRDefault="003D19BE">
      <w:r>
        <w:rPr>
          <w:noProof/>
        </w:rPr>
        <w:lastRenderedPageBreak/>
        <w:drawing>
          <wp:inline distT="0" distB="0" distL="0" distR="0" wp14:anchorId="75BCD156" wp14:editId="7DDD7A69">
            <wp:extent cx="5274310" cy="299915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BE" w:rsidRDefault="003D19BE"/>
    <w:p w:rsidR="003D19BE" w:rsidRDefault="00DF5D87">
      <w:r>
        <w:rPr>
          <w:noProof/>
        </w:rPr>
        <w:drawing>
          <wp:inline distT="0" distB="0" distL="0" distR="0" wp14:anchorId="0D5841BA" wp14:editId="386D1587">
            <wp:extent cx="5274310" cy="2940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87" w:rsidRDefault="008C38B2">
      <w:r>
        <w:rPr>
          <w:noProof/>
        </w:rPr>
        <w:lastRenderedPageBreak/>
        <w:drawing>
          <wp:inline distT="0" distB="0" distL="0" distR="0" wp14:anchorId="66C639B2" wp14:editId="2270FC56">
            <wp:extent cx="5274310" cy="295886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8B2" w:rsidRDefault="00FB340E">
      <w:r>
        <w:rPr>
          <w:noProof/>
        </w:rPr>
        <w:drawing>
          <wp:inline distT="0" distB="0" distL="0" distR="0" wp14:anchorId="6052CE19" wp14:editId="3F885A4A">
            <wp:extent cx="5274310" cy="298022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0E" w:rsidRDefault="00FB340E"/>
    <w:p w:rsidR="00FB340E" w:rsidRDefault="00D53299">
      <w:r>
        <w:rPr>
          <w:noProof/>
        </w:rPr>
        <w:lastRenderedPageBreak/>
        <w:drawing>
          <wp:inline distT="0" distB="0" distL="0" distR="0" wp14:anchorId="5477FBA0" wp14:editId="3EACA222">
            <wp:extent cx="5274310" cy="301563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99" w:rsidRDefault="003D573D">
      <w:r>
        <w:rPr>
          <w:noProof/>
        </w:rPr>
        <w:drawing>
          <wp:inline distT="0" distB="0" distL="0" distR="0" wp14:anchorId="6AB20701" wp14:editId="4C248B87">
            <wp:extent cx="5274310" cy="2950317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3D" w:rsidRDefault="003D573D"/>
    <w:p w:rsidR="003D573D" w:rsidRDefault="007E3A16">
      <w:r>
        <w:rPr>
          <w:noProof/>
        </w:rPr>
        <w:lastRenderedPageBreak/>
        <w:drawing>
          <wp:inline distT="0" distB="0" distL="0" distR="0" wp14:anchorId="682271D6" wp14:editId="41F63D1F">
            <wp:extent cx="5274310" cy="3002816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A16" w:rsidRDefault="007E3A16"/>
    <w:p w:rsidR="007E3A16" w:rsidRDefault="005F72DE">
      <w:r>
        <w:rPr>
          <w:noProof/>
        </w:rPr>
        <w:drawing>
          <wp:inline distT="0" distB="0" distL="0" distR="0" wp14:anchorId="4D9F926F" wp14:editId="35212A9F">
            <wp:extent cx="5274310" cy="303333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DE" w:rsidRDefault="005F72DE"/>
    <w:p w:rsidR="005F72DE" w:rsidRDefault="00716760">
      <w:r>
        <w:rPr>
          <w:noProof/>
        </w:rPr>
        <w:lastRenderedPageBreak/>
        <w:drawing>
          <wp:inline distT="0" distB="0" distL="0" distR="0" wp14:anchorId="5606D52E" wp14:editId="64E8EA4F">
            <wp:extent cx="5274310" cy="3003427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60" w:rsidRDefault="00716760"/>
    <w:p w:rsidR="00716760" w:rsidRDefault="00827959">
      <w:r>
        <w:rPr>
          <w:noProof/>
        </w:rPr>
        <w:drawing>
          <wp:inline distT="0" distB="0" distL="0" distR="0" wp14:anchorId="2AD01FBE" wp14:editId="05FD4358">
            <wp:extent cx="5274310" cy="30150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59" w:rsidRDefault="00827959"/>
    <w:p w:rsidR="00827959" w:rsidRDefault="001303F6">
      <w:r>
        <w:rPr>
          <w:noProof/>
        </w:rPr>
        <w:lastRenderedPageBreak/>
        <w:drawing>
          <wp:inline distT="0" distB="0" distL="0" distR="0" wp14:anchorId="7C4C541D" wp14:editId="206153CF">
            <wp:extent cx="5274310" cy="3008310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F6" w:rsidRDefault="001303F6"/>
    <w:p w:rsidR="001303F6" w:rsidRDefault="0041465C">
      <w:r>
        <w:rPr>
          <w:noProof/>
        </w:rPr>
        <w:drawing>
          <wp:inline distT="0" distB="0" distL="0" distR="0" wp14:anchorId="36FD5B5F" wp14:editId="1452C94F">
            <wp:extent cx="5274310" cy="296008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5C" w:rsidRDefault="0027730E">
      <w:r>
        <w:rPr>
          <w:noProof/>
        </w:rPr>
        <w:lastRenderedPageBreak/>
        <w:drawing>
          <wp:inline distT="0" distB="0" distL="0" distR="0" wp14:anchorId="39884C34" wp14:editId="14C113FA">
            <wp:extent cx="5274310" cy="3020519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0E" w:rsidRDefault="0027730E"/>
    <w:p w:rsidR="0027730E" w:rsidRDefault="00200D5B">
      <w:r>
        <w:rPr>
          <w:noProof/>
        </w:rPr>
        <w:drawing>
          <wp:inline distT="0" distB="0" distL="0" distR="0" wp14:anchorId="4E5C5217" wp14:editId="39202465">
            <wp:extent cx="5274310" cy="2971683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D5B" w:rsidRDefault="00200D5B"/>
    <w:p w:rsidR="00200D5B" w:rsidRDefault="00814B37">
      <w:r>
        <w:rPr>
          <w:noProof/>
        </w:rPr>
        <w:lastRenderedPageBreak/>
        <w:drawing>
          <wp:inline distT="0" distB="0" distL="0" distR="0" wp14:anchorId="4849DF98" wp14:editId="6E23D03A">
            <wp:extent cx="5274310" cy="297778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37" w:rsidRDefault="002B140B">
      <w:r>
        <w:rPr>
          <w:noProof/>
        </w:rPr>
        <w:drawing>
          <wp:inline distT="0" distB="0" distL="0" distR="0" wp14:anchorId="1EAB5C28" wp14:editId="732B1F5A">
            <wp:extent cx="5274310" cy="2967410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0B" w:rsidRDefault="00CF39ED">
      <w:r>
        <w:rPr>
          <w:noProof/>
        </w:rPr>
        <w:lastRenderedPageBreak/>
        <w:drawing>
          <wp:inline distT="0" distB="0" distL="0" distR="0" wp14:anchorId="647DE9EC" wp14:editId="23A6C336">
            <wp:extent cx="5274310" cy="2979619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ED" w:rsidRDefault="00CF39ED"/>
    <w:p w:rsidR="00CF39ED" w:rsidRDefault="00CF39ED"/>
    <w:p w:rsidR="002B140B" w:rsidRDefault="00097D86">
      <w:r>
        <w:rPr>
          <w:noProof/>
        </w:rPr>
        <w:drawing>
          <wp:inline distT="0" distB="0" distL="0" distR="0" wp14:anchorId="2DE63B40" wp14:editId="4E5F2EE4">
            <wp:extent cx="5274310" cy="301014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86" w:rsidRDefault="00097D86"/>
    <w:p w:rsidR="00AF0F22" w:rsidRDefault="00AF0F22"/>
    <w:p w:rsidR="00AF0F22" w:rsidRDefault="00AF0F22">
      <w:r>
        <w:rPr>
          <w:noProof/>
        </w:rPr>
        <w:lastRenderedPageBreak/>
        <w:drawing>
          <wp:inline distT="0" distB="0" distL="0" distR="0" wp14:anchorId="4A4CCD06" wp14:editId="778B36F7">
            <wp:extent cx="5274310" cy="3003427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8A" w:rsidRDefault="00B66B8A"/>
    <w:p w:rsidR="00B66B8A" w:rsidRDefault="00B66B8A"/>
    <w:p w:rsidR="00B66B8A" w:rsidRDefault="00B66B8A" w:rsidP="00B66B8A">
      <w:r>
        <w:rPr>
          <w:rFonts w:hint="eastAsia"/>
        </w:rPr>
        <w:t>书生浦语大模型是一款基于深度学习技术的人工智能助手，由我国科研团队自主研发。该模型在语言理解、文本生成</w:t>
      </w:r>
      <w:r w:rsidR="00EE31A2">
        <w:rPr>
          <w:rFonts w:hint="eastAsia"/>
        </w:rPr>
        <w:t>、知识问答等方面具有显著优势，为用户提供智能化、个性化服务。下面笔者</w:t>
      </w:r>
      <w:r>
        <w:rPr>
          <w:rFonts w:hint="eastAsia"/>
        </w:rPr>
        <w:t>将从技术原理、应用场景、优势特点等方面对书生浦语大模型进行总结。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>一、技术原理</w:t>
      </w:r>
    </w:p>
    <w:p w:rsidR="00B66B8A" w:rsidRDefault="00B66B8A" w:rsidP="00B66B8A"/>
    <w:p w:rsidR="00B66B8A" w:rsidRDefault="00B66B8A" w:rsidP="00B66B8A">
      <w:r>
        <w:rPr>
          <w:rFonts w:hint="eastAsia"/>
        </w:rPr>
        <w:t>书生浦语大模型采用神经网络架构，通过海量数据训练，实现了对自然语言的理解和生成。其核心技术包括：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1. </w:t>
      </w:r>
      <w:r>
        <w:rPr>
          <w:rFonts w:hint="eastAsia"/>
        </w:rPr>
        <w:t>语言模型：采用双向长短时记忆网络（</w:t>
      </w:r>
      <w:r>
        <w:rPr>
          <w:rFonts w:hint="eastAsia"/>
        </w:rPr>
        <w:t>Bi-LSTM</w:t>
      </w:r>
      <w:r>
        <w:rPr>
          <w:rFonts w:hint="eastAsia"/>
        </w:rPr>
        <w:t>）和</w:t>
      </w:r>
      <w:r>
        <w:rPr>
          <w:rFonts w:hint="eastAsia"/>
        </w:rPr>
        <w:t>Transformer</w:t>
      </w:r>
      <w:r>
        <w:rPr>
          <w:rFonts w:hint="eastAsia"/>
        </w:rPr>
        <w:t>结构，实现对文本的深度学习表示，提高语言理解能力。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2. </w:t>
      </w:r>
      <w:r>
        <w:rPr>
          <w:rFonts w:hint="eastAsia"/>
        </w:rPr>
        <w:t>知识图谱：构建大规模知识图谱，将实体、概念、关系等知识融入模型，提升模型在特定领域的回答能力。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3. </w:t>
      </w:r>
      <w:r>
        <w:rPr>
          <w:rFonts w:hint="eastAsia"/>
        </w:rPr>
        <w:t>预训练与微调：采用预训练技术，让模型在大量无标注文本上学习语言规律；针对不同任务进行微调，提高模型在特定场景下的表现。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4. </w:t>
      </w:r>
      <w:r>
        <w:rPr>
          <w:rFonts w:hint="eastAsia"/>
        </w:rPr>
        <w:t>强化学习：引入强化学习算法，使模型在交互过程中不断优化，提升用户体验。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>二、应用场景</w:t>
      </w:r>
    </w:p>
    <w:p w:rsidR="00B66B8A" w:rsidRDefault="00B66B8A" w:rsidP="00B66B8A"/>
    <w:p w:rsidR="00B66B8A" w:rsidRDefault="00B66B8A" w:rsidP="00B66B8A">
      <w:r>
        <w:rPr>
          <w:rFonts w:hint="eastAsia"/>
        </w:rPr>
        <w:t>书生浦语大模型可广泛应用于以下场景：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1. </w:t>
      </w:r>
      <w:r>
        <w:rPr>
          <w:rFonts w:hint="eastAsia"/>
        </w:rPr>
        <w:t>智能问答：为用户提供快速、准确的答案，解决生活中的疑问。</w:t>
      </w:r>
    </w:p>
    <w:p w:rsidR="00B66B8A" w:rsidRDefault="00B66B8A" w:rsidP="00B66B8A"/>
    <w:p w:rsidR="00B66B8A" w:rsidRDefault="00B66B8A" w:rsidP="00B66B8A">
      <w:r>
        <w:rPr>
          <w:rFonts w:hint="eastAsia"/>
        </w:rPr>
        <w:lastRenderedPageBreak/>
        <w:t xml:space="preserve">2. </w:t>
      </w:r>
      <w:r>
        <w:rPr>
          <w:rFonts w:hint="eastAsia"/>
        </w:rPr>
        <w:t>个性化推荐：根据用户兴趣和需求，推荐相关内容，提升用户体验。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3. </w:t>
      </w:r>
      <w:r>
        <w:rPr>
          <w:rFonts w:hint="eastAsia"/>
        </w:rPr>
        <w:t>情感分析：分析用户情感倾向，为企业提供市场调研和舆情监测服务。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4. </w:t>
      </w:r>
      <w:r>
        <w:rPr>
          <w:rFonts w:hint="eastAsia"/>
        </w:rPr>
        <w:t>文本生成：创作诗歌、散文、新闻报道等文本，提高内容生产效率。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5. </w:t>
      </w:r>
      <w:r>
        <w:rPr>
          <w:rFonts w:hint="eastAsia"/>
        </w:rPr>
        <w:t>机器翻译：实现跨语言交流，助力全球化进程。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6. </w:t>
      </w:r>
      <w:r>
        <w:rPr>
          <w:rFonts w:hint="eastAsia"/>
        </w:rPr>
        <w:t>教育辅助：为学生提供智能辅导，提高学习效果。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>三、优势特点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1. </w:t>
      </w:r>
      <w:r>
        <w:rPr>
          <w:rFonts w:hint="eastAsia"/>
        </w:rPr>
        <w:t>语言理解能力强：书生浦语大模型具备较高的语言理解能力，能够准确把握用户意图。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2. </w:t>
      </w:r>
      <w:r>
        <w:rPr>
          <w:rFonts w:hint="eastAsia"/>
        </w:rPr>
        <w:t>生成文本质量高：模型生成的文本具有较高语义完整性和流畅性，接近人类水平。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3. </w:t>
      </w:r>
      <w:r>
        <w:rPr>
          <w:rFonts w:hint="eastAsia"/>
        </w:rPr>
        <w:t>知识覆盖面广：依托知识图谱，模型在多个领域具有丰富的知识储备。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4. </w:t>
      </w:r>
      <w:r>
        <w:rPr>
          <w:rFonts w:hint="eastAsia"/>
        </w:rPr>
        <w:t>适应性强：可根据不同场景和任务进行微调，满足个性化需求。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5. </w:t>
      </w:r>
      <w:r>
        <w:rPr>
          <w:rFonts w:hint="eastAsia"/>
        </w:rPr>
        <w:t>交互体验好：采用强化学习算法，模型能根据用户反馈进行优化，提升交互体验。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6. </w:t>
      </w:r>
      <w:r>
        <w:rPr>
          <w:rFonts w:hint="eastAsia"/>
        </w:rPr>
        <w:t>开放接口：提供</w:t>
      </w:r>
      <w:r>
        <w:rPr>
          <w:rFonts w:hint="eastAsia"/>
        </w:rPr>
        <w:t>API</w:t>
      </w:r>
      <w:r>
        <w:rPr>
          <w:rFonts w:hint="eastAsia"/>
        </w:rPr>
        <w:t>接口，方便开发者集成与应用。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>四、展望</w:t>
      </w:r>
    </w:p>
    <w:p w:rsidR="00B66B8A" w:rsidRDefault="00B66B8A" w:rsidP="00B66B8A"/>
    <w:p w:rsidR="00B66B8A" w:rsidRDefault="00B66B8A" w:rsidP="00B66B8A">
      <w:r>
        <w:rPr>
          <w:rFonts w:hint="eastAsia"/>
        </w:rPr>
        <w:t>随着人工智能技术的不断进步，书生浦语大模型将继续优化，为用户提供更加智能、便捷的服务。未来，书生浦语大模型有望在以下方面取得突破：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1. </w:t>
      </w:r>
      <w:r>
        <w:rPr>
          <w:rFonts w:hint="eastAsia"/>
        </w:rPr>
        <w:t>多模态理解：融合视觉、听觉等多模态信息，提升模型对复杂场景的理解能力。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2. </w:t>
      </w:r>
      <w:r>
        <w:rPr>
          <w:rFonts w:hint="eastAsia"/>
        </w:rPr>
        <w:t>跨领域迁移：实现模型在多个领域的通用性，降低训练成本。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3. </w:t>
      </w:r>
      <w:r>
        <w:rPr>
          <w:rFonts w:hint="eastAsia"/>
        </w:rPr>
        <w:t>个性化定制：针对不同用户群体，提供更加个性化的服务。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 xml:space="preserve">4. </w:t>
      </w:r>
      <w:r>
        <w:rPr>
          <w:rFonts w:hint="eastAsia"/>
        </w:rPr>
        <w:t>联邦学习：保护用户隐私，实现分布式训练和优化。</w:t>
      </w:r>
    </w:p>
    <w:p w:rsidR="00B66B8A" w:rsidRDefault="00B66B8A" w:rsidP="00B66B8A"/>
    <w:p w:rsidR="00B66B8A" w:rsidRDefault="00B66B8A" w:rsidP="00B66B8A">
      <w:r>
        <w:rPr>
          <w:rFonts w:hint="eastAsia"/>
        </w:rPr>
        <w:t>总之，书生浦语大模型作为一款具有领先水平的人工智能助手，将在各个领域发挥重要作用，助力我国科技创新和产业发展。</w:t>
      </w:r>
    </w:p>
    <w:sectPr w:rsidR="00B66B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ingFang SC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2A44"/>
    <w:rsid w:val="00002A44"/>
    <w:rsid w:val="000403EE"/>
    <w:rsid w:val="00086FF5"/>
    <w:rsid w:val="00097D86"/>
    <w:rsid w:val="000B43B6"/>
    <w:rsid w:val="001303F6"/>
    <w:rsid w:val="001763DA"/>
    <w:rsid w:val="00200D5B"/>
    <w:rsid w:val="00273D51"/>
    <w:rsid w:val="0027730E"/>
    <w:rsid w:val="00294231"/>
    <w:rsid w:val="002B140B"/>
    <w:rsid w:val="003D19BE"/>
    <w:rsid w:val="003D573D"/>
    <w:rsid w:val="0041465C"/>
    <w:rsid w:val="00461086"/>
    <w:rsid w:val="004F598B"/>
    <w:rsid w:val="00557E96"/>
    <w:rsid w:val="00595D47"/>
    <w:rsid w:val="005F7101"/>
    <w:rsid w:val="005F72DE"/>
    <w:rsid w:val="00621AE4"/>
    <w:rsid w:val="00716760"/>
    <w:rsid w:val="007E3A16"/>
    <w:rsid w:val="00814B37"/>
    <w:rsid w:val="00827959"/>
    <w:rsid w:val="00850F93"/>
    <w:rsid w:val="008C38B2"/>
    <w:rsid w:val="008E6173"/>
    <w:rsid w:val="00901BEC"/>
    <w:rsid w:val="00945F01"/>
    <w:rsid w:val="009C4983"/>
    <w:rsid w:val="00A34D51"/>
    <w:rsid w:val="00A41F91"/>
    <w:rsid w:val="00AF0F22"/>
    <w:rsid w:val="00B40589"/>
    <w:rsid w:val="00B42A3E"/>
    <w:rsid w:val="00B66B8A"/>
    <w:rsid w:val="00BC1FDB"/>
    <w:rsid w:val="00C52F7A"/>
    <w:rsid w:val="00CD26BD"/>
    <w:rsid w:val="00CF39ED"/>
    <w:rsid w:val="00D53299"/>
    <w:rsid w:val="00D82599"/>
    <w:rsid w:val="00DB063D"/>
    <w:rsid w:val="00DF5029"/>
    <w:rsid w:val="00DF5D87"/>
    <w:rsid w:val="00E45763"/>
    <w:rsid w:val="00E835D1"/>
    <w:rsid w:val="00EE31A2"/>
    <w:rsid w:val="00EE4C18"/>
    <w:rsid w:val="00FB3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82599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850F9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50F9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82599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850F9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50F9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33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1319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281</Words>
  <Characters>1608</Characters>
  <Application>Microsoft Office Word</Application>
  <DocSecurity>0</DocSecurity>
  <Lines>13</Lines>
  <Paragraphs>3</Paragraphs>
  <ScaleCrop>false</ScaleCrop>
  <Company/>
  <LinksUpToDate>false</LinksUpToDate>
  <CharactersWithSpaces>1886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xb21cn</dc:creator>
  <cp:lastModifiedBy>xb21cn</cp:lastModifiedBy>
  <cp:revision>2</cp:revision>
  <dcterms:created xsi:type="dcterms:W3CDTF">2024-11-27T03:28:00Z</dcterms:created>
  <dcterms:modified xsi:type="dcterms:W3CDTF">2024-11-27T03:28:00Z</dcterms:modified>
</cp:coreProperties>
</file>